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7DB2" w14:textId="1D843653" w:rsidR="00965ACE" w:rsidRDefault="00965ACE">
      <w:pPr>
        <w:rPr>
          <w:lang w:val="en-US"/>
        </w:rPr>
      </w:pPr>
      <w:r>
        <w:rPr>
          <w:lang w:val="en-US"/>
        </w:rPr>
        <w:t xml:space="preserve">                                                                                                                       </w:t>
      </w:r>
    </w:p>
    <w:p w14:paraId="1E067BED" w14:textId="0A92188E" w:rsidR="00965ACE" w:rsidRDefault="00965ACE">
      <w:pPr>
        <w:rPr>
          <w:lang w:val="en-US"/>
        </w:rPr>
      </w:pPr>
      <w:r>
        <w:rPr>
          <w:lang w:val="en-US"/>
        </w:rPr>
        <w:t xml:space="preserve">                                                                                                                       </w:t>
      </w:r>
    </w:p>
    <w:p w14:paraId="23D54B16" w14:textId="2385F299" w:rsidR="00965ACE" w:rsidRDefault="00965ACE">
      <w:pPr>
        <w:rPr>
          <w:lang w:val="en-US"/>
        </w:rPr>
      </w:pPr>
      <w:r>
        <w:rPr>
          <w:lang w:val="en-US"/>
        </w:rPr>
        <w:t xml:space="preserve">                                                                                                                        </w:t>
      </w:r>
    </w:p>
    <w:p w14:paraId="1689B9E3" w14:textId="67BAFD22" w:rsidR="00965ACE" w:rsidRDefault="00965ACE">
      <w:pPr>
        <w:rPr>
          <w:lang w:val="en-US"/>
        </w:rPr>
      </w:pPr>
      <w:r>
        <w:rPr>
          <w:lang w:val="en-US"/>
        </w:rPr>
        <w:t xml:space="preserve">The CEO </w:t>
      </w:r>
    </w:p>
    <w:p w14:paraId="620F540F" w14:textId="61F8405C" w:rsidR="00AB0FF6" w:rsidRDefault="00AB0FF6">
      <w:pPr>
        <w:rPr>
          <w:lang w:val="en-US"/>
        </w:rPr>
      </w:pPr>
      <w:r>
        <w:rPr>
          <w:lang w:val="en-US"/>
        </w:rPr>
        <w:t xml:space="preserve">I </w:t>
      </w:r>
      <w:r w:rsidR="00A5723B">
        <w:rPr>
          <w:lang w:val="en-US"/>
        </w:rPr>
        <w:t>____________________________</w:t>
      </w:r>
      <w:r>
        <w:rPr>
          <w:lang w:val="en-US"/>
        </w:rPr>
        <w:t>, a sovereign subject of the Commonwealth of Australia, hereby require you to provide evidence of your standing and lawful authority to issue Notice ( assessment</w:t>
      </w:r>
      <w:r w:rsidR="0042199D">
        <w:rPr>
          <w:lang w:val="en-US"/>
        </w:rPr>
        <w:t xml:space="preserve"> </w:t>
      </w:r>
      <w:r>
        <w:rPr>
          <w:lang w:val="en-US"/>
        </w:rPr>
        <w:t xml:space="preserve"> number ) </w:t>
      </w:r>
      <w:r w:rsidR="00E6533C">
        <w:rPr>
          <w:lang w:val="en-US"/>
        </w:rPr>
        <w:t>_________________________________</w:t>
      </w:r>
      <w:r w:rsidR="0042199D">
        <w:rPr>
          <w:lang w:val="en-US"/>
        </w:rPr>
        <w:t xml:space="preserve"> against my property.</w:t>
      </w:r>
    </w:p>
    <w:p w14:paraId="698CA660" w14:textId="0700AD1A" w:rsidR="0042199D" w:rsidRDefault="0042199D">
      <w:pPr>
        <w:rPr>
          <w:lang w:val="en-US"/>
        </w:rPr>
      </w:pPr>
      <w:r>
        <w:rPr>
          <w:lang w:val="en-US"/>
        </w:rPr>
        <w:t>On 3</w:t>
      </w:r>
      <w:r w:rsidRPr="0042199D">
        <w:rPr>
          <w:vertAlign w:val="superscript"/>
          <w:lang w:val="en-US"/>
        </w:rPr>
        <w:t>rd</w:t>
      </w:r>
      <w:r>
        <w:rPr>
          <w:lang w:val="en-US"/>
        </w:rPr>
        <w:t xml:space="preserve"> September 1988, the sovereign people of the Commonwealth of Australia explicitly rejected the proposal to recognize Local Government in the Constitution of the Commonwealth. As the People have denied your entity a place in the Federal Compact, please state by what authority you claim to be a ‘3</w:t>
      </w:r>
      <w:r w:rsidRPr="0042199D">
        <w:rPr>
          <w:vertAlign w:val="superscript"/>
          <w:lang w:val="en-US"/>
        </w:rPr>
        <w:t>rd</w:t>
      </w:r>
      <w:r>
        <w:rPr>
          <w:lang w:val="en-US"/>
        </w:rPr>
        <w:t xml:space="preserve"> Tier of Government’ in contradiction to the expressed will of the People.</w:t>
      </w:r>
    </w:p>
    <w:p w14:paraId="78DA3E79" w14:textId="2FB7E2B8" w:rsidR="0042199D" w:rsidRDefault="0037648B">
      <w:pPr>
        <w:rPr>
          <w:lang w:val="en-US"/>
        </w:rPr>
      </w:pPr>
      <w:r>
        <w:rPr>
          <w:lang w:val="en-US"/>
        </w:rPr>
        <w:t xml:space="preserve">I note that your entity, Lockhart Shire Council, is registered with the Australian Taxation Office under </w:t>
      </w:r>
      <w:r>
        <w:rPr>
          <w:b/>
          <w:bCs/>
          <w:lang w:val="en-US"/>
        </w:rPr>
        <w:t xml:space="preserve">ABN: </w:t>
      </w:r>
      <w:r w:rsidR="00E6533C">
        <w:rPr>
          <w:b/>
          <w:bCs/>
          <w:lang w:val="en-US"/>
        </w:rPr>
        <w:t>__________________________</w:t>
      </w:r>
      <w:r>
        <w:rPr>
          <w:b/>
          <w:bCs/>
          <w:lang w:val="en-US"/>
        </w:rPr>
        <w:t xml:space="preserve"> </w:t>
      </w:r>
      <w:r>
        <w:rPr>
          <w:lang w:val="en-US"/>
        </w:rPr>
        <w:t xml:space="preserve">and is defined as a </w:t>
      </w:r>
      <w:r>
        <w:rPr>
          <w:b/>
          <w:bCs/>
          <w:lang w:val="en-US"/>
        </w:rPr>
        <w:t>Body Corporate.</w:t>
      </w:r>
      <w:r>
        <w:rPr>
          <w:lang w:val="en-US"/>
        </w:rPr>
        <w:t xml:space="preserve"> As a corporation is </w:t>
      </w:r>
      <w:proofErr w:type="gramStart"/>
      <w:r>
        <w:rPr>
          <w:lang w:val="en-US"/>
        </w:rPr>
        <w:t>a legal</w:t>
      </w:r>
      <w:proofErr w:type="gramEnd"/>
      <w:r>
        <w:rPr>
          <w:lang w:val="en-US"/>
        </w:rPr>
        <w:t xml:space="preserve"> fiction and a separate legal person from the Crown, please provide the</w:t>
      </w:r>
      <w:r>
        <w:rPr>
          <w:b/>
          <w:bCs/>
          <w:lang w:val="en-US"/>
        </w:rPr>
        <w:t xml:space="preserve"> Contract of Service</w:t>
      </w:r>
      <w:r>
        <w:rPr>
          <w:lang w:val="en-US"/>
        </w:rPr>
        <w:t xml:space="preserve"> signed by myself that binds me to your corporate by-laws or fee structures.</w:t>
      </w:r>
    </w:p>
    <w:p w14:paraId="48C2B068" w14:textId="5CC8D288" w:rsidR="0037648B" w:rsidRDefault="0037648B">
      <w:pPr>
        <w:rPr>
          <w:lang w:val="en-US"/>
        </w:rPr>
      </w:pPr>
      <w:r>
        <w:rPr>
          <w:lang w:val="en-US"/>
        </w:rPr>
        <w:t xml:space="preserve">Furthermore, provide evidence that </w:t>
      </w:r>
      <w:r w:rsidR="00E6533C">
        <w:rPr>
          <w:lang w:val="en-US"/>
        </w:rPr>
        <w:t>___________________________</w:t>
      </w:r>
      <w:r w:rsidR="00796BFC">
        <w:rPr>
          <w:lang w:val="en-US"/>
        </w:rPr>
        <w:t xml:space="preserve"> Shire Council has the constitutional authority under Section 51(xxix) to implement international frameworks </w:t>
      </w:r>
      <w:proofErr w:type="gramStart"/>
      <w:r w:rsidR="00796BFC">
        <w:rPr>
          <w:lang w:val="en-US"/>
        </w:rPr>
        <w:t>( such</w:t>
      </w:r>
      <w:proofErr w:type="gramEnd"/>
      <w:r w:rsidR="00796BFC">
        <w:rPr>
          <w:lang w:val="en-US"/>
        </w:rPr>
        <w:t xml:space="preserve"> as</w:t>
      </w:r>
      <w:r w:rsidR="00796BFC">
        <w:rPr>
          <w:b/>
          <w:bCs/>
          <w:lang w:val="en-US"/>
        </w:rPr>
        <w:t xml:space="preserve"> ICLEI or Agenda 2030) </w:t>
      </w:r>
      <w:r w:rsidR="00796BFC">
        <w:rPr>
          <w:lang w:val="en-US"/>
        </w:rPr>
        <w:t>that have not been ratified by the Commonwealth Parliament in a way that binds individual subjects.</w:t>
      </w:r>
    </w:p>
    <w:p w14:paraId="2B23694A" w14:textId="59A548B3" w:rsidR="00796BFC" w:rsidRDefault="00796BFC">
      <w:pPr>
        <w:rPr>
          <w:lang w:val="en-US"/>
        </w:rPr>
      </w:pPr>
      <w:r>
        <w:rPr>
          <w:lang w:val="en-US"/>
        </w:rPr>
        <w:t>Failure to provide the requested constitutional head of power within [21] days will be taken as an admission that your entity lacks standing of a sovereign government and is operating under</w:t>
      </w:r>
      <w:r w:rsidR="00846032">
        <w:rPr>
          <w:lang w:val="en-US"/>
        </w:rPr>
        <w:t xml:space="preserve"> the</w:t>
      </w:r>
      <w:r w:rsidR="00846032">
        <w:rPr>
          <w:b/>
          <w:bCs/>
          <w:lang w:val="en-US"/>
        </w:rPr>
        <w:t xml:space="preserve"> Color of Law</w:t>
      </w:r>
      <w:r w:rsidR="00846032">
        <w:rPr>
          <w:lang w:val="en-US"/>
        </w:rPr>
        <w:t xml:space="preserve"> for </w:t>
      </w:r>
      <w:proofErr w:type="gramStart"/>
      <w:r w:rsidR="00846032">
        <w:rPr>
          <w:lang w:val="en-US"/>
        </w:rPr>
        <w:t>the commercial</w:t>
      </w:r>
      <w:proofErr w:type="gramEnd"/>
      <w:r w:rsidR="00846032">
        <w:rPr>
          <w:lang w:val="en-US"/>
        </w:rPr>
        <w:t xml:space="preserve"> gain.</w:t>
      </w:r>
    </w:p>
    <w:p w14:paraId="7C32A425" w14:textId="449AD43E" w:rsidR="00846032" w:rsidRDefault="00846032">
      <w:pPr>
        <w:rPr>
          <w:lang w:val="en-US"/>
        </w:rPr>
      </w:pPr>
      <w:r>
        <w:rPr>
          <w:lang w:val="en-US"/>
        </w:rPr>
        <w:t xml:space="preserve">                                                                                                           Signed</w:t>
      </w:r>
    </w:p>
    <w:p w14:paraId="145000ED" w14:textId="67BA3464" w:rsidR="00846032" w:rsidRPr="00846032" w:rsidRDefault="00846032">
      <w:pPr>
        <w:rPr>
          <w:lang w:val="en-US"/>
        </w:rPr>
      </w:pPr>
      <w:r>
        <w:rPr>
          <w:lang w:val="en-US"/>
        </w:rPr>
        <w:t xml:space="preserve">                                                                                                            Dated</w:t>
      </w:r>
    </w:p>
    <w:sectPr w:rsidR="00846032" w:rsidRPr="00846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CE"/>
    <w:rsid w:val="00226D71"/>
    <w:rsid w:val="0037648B"/>
    <w:rsid w:val="0042199D"/>
    <w:rsid w:val="00796BFC"/>
    <w:rsid w:val="00846032"/>
    <w:rsid w:val="00965ACE"/>
    <w:rsid w:val="00A5723B"/>
    <w:rsid w:val="00A71672"/>
    <w:rsid w:val="00AB0FF6"/>
    <w:rsid w:val="00E65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6F52"/>
  <w15:chartTrackingRefBased/>
  <w15:docId w15:val="{3AEE2A9A-ADEE-4D5D-9199-15E713D0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ACE"/>
    <w:rPr>
      <w:rFonts w:eastAsiaTheme="majorEastAsia" w:cstheme="majorBidi"/>
      <w:color w:val="272727" w:themeColor="text1" w:themeTint="D8"/>
    </w:rPr>
  </w:style>
  <w:style w:type="paragraph" w:styleId="Title">
    <w:name w:val="Title"/>
    <w:basedOn w:val="Normal"/>
    <w:next w:val="Normal"/>
    <w:link w:val="TitleChar"/>
    <w:uiPriority w:val="10"/>
    <w:qFormat/>
    <w:rsid w:val="00965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ACE"/>
    <w:pPr>
      <w:spacing w:before="160"/>
      <w:jc w:val="center"/>
    </w:pPr>
    <w:rPr>
      <w:i/>
      <w:iCs/>
      <w:color w:val="404040" w:themeColor="text1" w:themeTint="BF"/>
    </w:rPr>
  </w:style>
  <w:style w:type="character" w:customStyle="1" w:styleId="QuoteChar">
    <w:name w:val="Quote Char"/>
    <w:basedOn w:val="DefaultParagraphFont"/>
    <w:link w:val="Quote"/>
    <w:uiPriority w:val="29"/>
    <w:rsid w:val="00965ACE"/>
    <w:rPr>
      <w:i/>
      <w:iCs/>
      <w:color w:val="404040" w:themeColor="text1" w:themeTint="BF"/>
    </w:rPr>
  </w:style>
  <w:style w:type="paragraph" w:styleId="ListParagraph">
    <w:name w:val="List Paragraph"/>
    <w:basedOn w:val="Normal"/>
    <w:uiPriority w:val="34"/>
    <w:qFormat/>
    <w:rsid w:val="00965ACE"/>
    <w:pPr>
      <w:ind w:left="720"/>
      <w:contextualSpacing/>
    </w:pPr>
  </w:style>
  <w:style w:type="character" w:styleId="IntenseEmphasis">
    <w:name w:val="Intense Emphasis"/>
    <w:basedOn w:val="DefaultParagraphFont"/>
    <w:uiPriority w:val="21"/>
    <w:qFormat/>
    <w:rsid w:val="00965ACE"/>
    <w:rPr>
      <w:i/>
      <w:iCs/>
      <w:color w:val="0F4761" w:themeColor="accent1" w:themeShade="BF"/>
    </w:rPr>
  </w:style>
  <w:style w:type="paragraph" w:styleId="IntenseQuote">
    <w:name w:val="Intense Quote"/>
    <w:basedOn w:val="Normal"/>
    <w:next w:val="Normal"/>
    <w:link w:val="IntenseQuoteChar"/>
    <w:uiPriority w:val="30"/>
    <w:qFormat/>
    <w:rsid w:val="00965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ACE"/>
    <w:rPr>
      <w:i/>
      <w:iCs/>
      <w:color w:val="0F4761" w:themeColor="accent1" w:themeShade="BF"/>
    </w:rPr>
  </w:style>
  <w:style w:type="character" w:styleId="IntenseReference">
    <w:name w:val="Intense Reference"/>
    <w:basedOn w:val="DefaultParagraphFont"/>
    <w:uiPriority w:val="32"/>
    <w:qFormat/>
    <w:rsid w:val="00965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1791</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King</dc:creator>
  <cp:keywords/>
  <dc:description/>
  <cp:lastModifiedBy>Greg King</cp:lastModifiedBy>
  <cp:revision>2</cp:revision>
  <dcterms:created xsi:type="dcterms:W3CDTF">2026-04-02T03:12:00Z</dcterms:created>
  <dcterms:modified xsi:type="dcterms:W3CDTF">2026-04-02T03:12:00Z</dcterms:modified>
</cp:coreProperties>
</file>